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Chenot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1079 S LAWTHER DR APACHE JUNCTION, AZ 85120, Sold on 5/8/2024.</w:t>
      </w:r>
    </w:p>
    <w:p>
      <w:pPr>
        <w:spacing w:after="160"/>
      </w:pPr>
      <w:r>
        <w:t xml:space="preserve">Case No.: 2024-01171</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Chenot,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1079 S LAWTHER DR APACHE JUNCTION, AZ 85120 (the "Property") at the time of the trustee's sale on 5/8/2024.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Chenot,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2026-10-30T16:45:08.932Z</dcterms:created>
  <dcterms:modified xsi:type="dcterms:W3CDTF">2026-10-30T16:45:08.932Z</dcterms:modified>
</cp:coreProperties>
</file>

<file path=docProps/custom.xml><?xml version="1.0" encoding="utf-8"?>
<Properties xmlns="http://schemas.openxmlformats.org/officeDocument/2006/custom-properties" xmlns:vt="http://schemas.openxmlformats.org/officeDocument/2006/docPropsVTypes"/>
</file>