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DRAPER, PHILLIP GABRIEL DEAN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2140 W ROOSEVELT AVE COOLIDGE, AZ 85128, Sold on 10/25/2024.</w:t>
      </w:r>
    </w:p>
    <w:p>
      <w:pPr>
        <w:spacing w:after="160"/>
      </w:pPr>
      <w:r>
        <w:t xml:space="preserve">Case No.: 2024-02593</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DRAPER, PHILLIP GABRIEL DEAN,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2140 W ROOSEVELT AVE COOLIDGE, AZ 85128 (the "Property") at the time of the trustee's sale on 10/25/2024.</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DRAPER, PHILLIP GABRIEL DEAN,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2026-10-30T15:34:47.222Z</dcterms:created>
  <dcterms:modified xsi:type="dcterms:W3CDTF">2026-10-30T15:34:47.222Z</dcterms:modified>
</cp:coreProperties>
</file>

<file path=docProps/custom.xml><?xml version="1.0" encoding="utf-8"?>
<Properties xmlns="http://schemas.openxmlformats.org/officeDocument/2006/custom-properties" xmlns:vt="http://schemas.openxmlformats.org/officeDocument/2006/docPropsVTypes"/>
</file>