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Feurion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37329 W MERCED ST MARICOPA, AZ 85138, Sold on 12/18/2023.</w:t>
      </w:r>
    </w:p>
    <w:p>
      <w:pPr>
        <w:spacing w:after="160"/>
      </w:pPr>
      <w:r>
        <w:t xml:space="preserve">Case No.: 2023-02437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Feurion,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37329 W MERCED ST MARICOPA, AZ 85138 (the "Property") at the time of the trustee's sale on 12/18/2023.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Feurion,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2026-08-01T07:28:09.594Z</dcterms:created>
  <dcterms:modified xsi:type="dcterms:W3CDTF">2026-08-01T07:28:09.594Z</dcterms:modified>
</cp:coreProperties>
</file>

<file path=docProps/custom.xml><?xml version="1.0" encoding="utf-8"?>
<Properties xmlns="http://schemas.openxmlformats.org/officeDocument/2006/custom-properties" xmlns:vt="http://schemas.openxmlformats.org/officeDocument/2006/docPropsVTypes"/>
</file>