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Gllynn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37047 W LEONESSA AVE MARICOPA, AZ 85138, Sold on 10/28/2025.</w:t>
      </w:r>
    </w:p>
    <w:p>
      <w:pPr>
        <w:spacing w:after="160"/>
      </w:pPr>
      <w:r>
        <w:t xml:space="preserve">Case No.: 2025-03437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Gllynn,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37047 W LEONESSA AVE MARICOPA, AZ 85138 (the "Property") at the time of the trustee's sale on 10/28/2025.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Gllynn,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2026-06-17T06:22:23.008Z</dcterms:created>
  <dcterms:modified xsi:type="dcterms:W3CDTF">2026-06-17T06:22:23.008Z</dcterms:modified>
</cp:coreProperties>
</file>

<file path=docProps/custom.xml><?xml version="1.0" encoding="utf-8"?>
<Properties xmlns="http://schemas.openxmlformats.org/officeDocument/2006/custom-properties" xmlns:vt="http://schemas.openxmlformats.org/officeDocument/2006/docPropsVTypes"/>
</file>