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Lencse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40329 W THORNBERRY LN MARICOPA, AZ 85138, Sold on 7/10/2025.</w:t>
      </w:r>
    </w:p>
    <w:p>
      <w:pPr>
        <w:spacing w:after="160"/>
      </w:pPr>
      <w:r>
        <w:t xml:space="preserve">Case No.: 2025-02159</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Lencse,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40329 W THORNBERRY LN MARICOPA, AZ 85138 (the "Property") at the time of the trustee's sale on 7/10/2025.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Lencse,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2026-10-30T15:33:11.690Z</dcterms:created>
  <dcterms:modified xsi:type="dcterms:W3CDTF">2026-10-30T15:33:11.690Z</dcterms:modified>
</cp:coreProperties>
</file>

<file path=docProps/custom.xml><?xml version="1.0" encoding="utf-8"?>
<Properties xmlns="http://schemas.openxmlformats.org/officeDocument/2006/custom-properties" xmlns:vt="http://schemas.openxmlformats.org/officeDocument/2006/docPropsVTypes"/>
</file>