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Marshall</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1428 E NATASHA DR CASA GRANDE, AZ 85122, Sold on 7/23/2025.</w:t>
      </w:r>
    </w:p>
    <w:p>
      <w:pPr>
        <w:spacing w:after="160"/>
      </w:pPr>
      <w:r>
        <w:t xml:space="preserve">Case No.: 2025-02224</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Marshall,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1428 E NATASHA DR CASA GRANDE, AZ 85122 (the "Property") at the time of the trustee's sale on 7/23/2025.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Marshall,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2026-10-30T15:34:10.487Z</dcterms:created>
  <dcterms:modified xsi:type="dcterms:W3CDTF">2026-10-30T15:34:10.487Z</dcterms:modified>
</cp:coreProperties>
</file>

<file path=docProps/custom.xml><?xml version="1.0" encoding="utf-8"?>
<Properties xmlns="http://schemas.openxmlformats.org/officeDocument/2006/custom-properties" xmlns:vt="http://schemas.openxmlformats.org/officeDocument/2006/docPropsVTypes"/>
</file>