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Russell/Hollon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5234 N TOLTEC BUTTES RD CASA GRANDE, AZ 85194, Sold on 7/10/2025.</w:t>
      </w:r>
    </w:p>
    <w:p>
      <w:pPr>
        <w:spacing w:after="160"/>
      </w:pPr>
      <w:r>
        <w:t xml:space="preserve">Case No.: 2025-02076</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Russell/Hollon,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5234 N TOLTEC BUTTES RD CASA GRANDE, AZ 85194 (the "Property") at the time of the trustee's sale on 7/10/2025.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Russell/Hollon,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2026-10-30T15:34:17.385Z</dcterms:created>
  <dcterms:modified xsi:type="dcterms:W3CDTF">2026-10-30T15:34:17.385Z</dcterms:modified>
</cp:coreProperties>
</file>

<file path=docProps/custom.xml><?xml version="1.0" encoding="utf-8"?>
<Properties xmlns="http://schemas.openxmlformats.org/officeDocument/2006/custom-properties" xmlns:vt="http://schemas.openxmlformats.org/officeDocument/2006/docPropsVTypes"/>
</file>